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CA" w:rsidRDefault="00DF5ACA" w:rsidP="00B80E97"/>
    <w:p w:rsidR="001649F7" w:rsidRDefault="001649F7" w:rsidP="00B80E97"/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207"/>
        <w:gridCol w:w="6625"/>
      </w:tblGrid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Soyadı                                        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8E5DDD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Eray AL</w:t>
            </w:r>
          </w:p>
        </w:tc>
      </w:tr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821F35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Bilgisayar İşletmeni</w:t>
            </w:r>
          </w:p>
        </w:tc>
      </w:tr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Üst Yönetici / Yöneticileri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Dekan/Dekan Yardımcıları/Fakülte Sekreteri</w:t>
            </w:r>
          </w:p>
        </w:tc>
      </w:tr>
    </w:tbl>
    <w:p w:rsidR="00FB6B8D" w:rsidRDefault="00FB6B8D" w:rsidP="00DF5ACA">
      <w:pPr>
        <w:ind w:left="284"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00"/>
        <w:gridCol w:w="6631"/>
      </w:tblGrid>
      <w:tr w:rsidR="005544C0" w:rsidRPr="005544C0" w:rsidTr="005D058A">
        <w:trPr>
          <w:trHeight w:val="63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Tanımı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 Sekreterliğine bağlı olarak aşağıda belirtilen tüm</w:t>
            </w:r>
            <w:r w:rsidR="00806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 </w:t>
            </w:r>
            <w:proofErr w:type="gramStart"/>
            <w:r w:rsidR="00806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ve </w:t>
            </w: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işlemlerin</w:t>
            </w:r>
            <w:proofErr w:type="gramEnd"/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düzenli, sağlıklı ve zamanında yürütülmesinden sorumludur.</w:t>
            </w:r>
          </w:p>
        </w:tc>
      </w:tr>
    </w:tbl>
    <w:p w:rsidR="009B0B86" w:rsidRDefault="009B0B86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D058A" w:rsidRPr="005D058A" w:rsidTr="005D058A">
        <w:trPr>
          <w:trHeight w:val="31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5D058A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VE SORUMLULUKLARI</w:t>
            </w:r>
          </w:p>
        </w:tc>
      </w:tr>
      <w:tr w:rsidR="005D058A" w:rsidRPr="005D058A" w:rsidTr="005D058A">
        <w:trPr>
          <w:trHeight w:val="157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8A" w:rsidRDefault="005D058A" w:rsidP="001766F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  <w:p w:rsidR="001766FF" w:rsidRDefault="009D02C8" w:rsidP="001766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Fakültemiz öğrenci işleri ile ilgili tüm yazışmaları takip edip, gerekli olan yazışmaları zamanında yapmak.</w:t>
            </w:r>
          </w:p>
          <w:p w:rsidR="00926DBD" w:rsidRDefault="009D02C8" w:rsidP="001766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Fakültemiz öğrencilerinin öğrenci kayıt dosyalarının muhafaza ve düzenleme işlemlerini yapmak.</w:t>
            </w:r>
          </w:p>
          <w:p w:rsidR="00806F48" w:rsidRDefault="00806F48" w:rsidP="00806F4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06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Fakültemiz öğrencilerinin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öğrenci bilgi sistemine notlarının zamanında girişlerinin yapılmasını sağlamak.</w:t>
            </w:r>
          </w:p>
          <w:p w:rsidR="00806F48" w:rsidRDefault="00806F48" w:rsidP="00806F4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Fakültemizden mezun olan öğrencilerin mezuniyet ile ilgili iş ve işlemlerinin yapılması gerekli görülen yazışmalarının yapılması mezuniyet kararı için Dekanlık Makamına iletilmesini sağlamak.</w:t>
            </w:r>
          </w:p>
          <w:p w:rsidR="00806F48" w:rsidRDefault="00806F48" w:rsidP="00806F4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06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Fakültemiz öğrencilerinin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danışman atamaları için gereken iş ve işlemlerinin yürütülmesini sağlamak.</w:t>
            </w:r>
          </w:p>
          <w:p w:rsidR="00806F48" w:rsidRDefault="00806F48" w:rsidP="00806F4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Fakültemiz öğrencileri için istenen öğrenci belgeleri ile transkriptlerinin usulüne uygun olarak düzenlemek.</w:t>
            </w:r>
          </w:p>
          <w:p w:rsidR="00806F48" w:rsidRDefault="00806F48" w:rsidP="00806F4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06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Fakültemiz öğrencileri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disiplin işlemlerini yapmak ve muhafaza etmek.</w:t>
            </w:r>
          </w:p>
          <w:p w:rsidR="00926DBD" w:rsidRDefault="00045477" w:rsidP="001766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Fakültemiz</w:t>
            </w:r>
            <w:r w:rsidR="00347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Temel Tıp Bilimleri Bölümünün Dekanlık Makamı ile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26D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Ana</w:t>
            </w:r>
            <w:r w:rsidR="00347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B</w:t>
            </w:r>
            <w:r w:rsidR="00926D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ilim</w:t>
            </w:r>
            <w:r w:rsidR="009D0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D</w:t>
            </w:r>
            <w:r w:rsidR="00347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alları ve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47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Dönem Koordinatörlükleri ile ilgili</w:t>
            </w:r>
            <w:r w:rsidR="00926D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yazışmalarını yapmak.</w:t>
            </w:r>
          </w:p>
          <w:p w:rsidR="00347FAD" w:rsidRDefault="00347FAD" w:rsidP="00347FA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47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Temel Tıp Bilimleri Bölümünün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doktor öğretim üyeleri görev süre uzatımlarını takip ederek en az bir ay önceden Dekanlık Makamına tekliflerini yapmak </w:t>
            </w:r>
          </w:p>
          <w:p w:rsidR="00926DBD" w:rsidRDefault="00926DBD" w:rsidP="001766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Bağlı olduğu üst yönetici / yöneticiler</w:t>
            </w:r>
            <w:r w:rsidR="00806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tarafından verilen diğer iş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ve işlemleri yapmak.</w:t>
            </w:r>
          </w:p>
          <w:p w:rsidR="00926DBD" w:rsidRDefault="00347FAD" w:rsidP="001766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Makamın haberi olmadan </w:t>
            </w:r>
            <w:r w:rsidR="00926D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öğrencilere ve Fakülteye ait bilgileri üçüncü şahıslarla paylaşmamak.</w:t>
            </w:r>
            <w:proofErr w:type="gramEnd"/>
          </w:p>
          <w:p w:rsidR="001766FF" w:rsidRPr="005D058A" w:rsidRDefault="001766FF" w:rsidP="00C3027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00"/>
        <w:gridCol w:w="6628"/>
      </w:tblGrid>
      <w:tr w:rsidR="00926DBD" w:rsidRPr="005D058A" w:rsidTr="00926DBD">
        <w:trPr>
          <w:trHeight w:val="31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DBD" w:rsidRPr="005D058A" w:rsidRDefault="00926DBD" w:rsidP="00B30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ğ</w:t>
            </w: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lı Olduğu Kanun ve Yönetmelikler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D" w:rsidRPr="005D058A" w:rsidRDefault="00926DBD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657 Sayılı Devlet Memurları Kanunu </w:t>
            </w:r>
          </w:p>
        </w:tc>
      </w:tr>
      <w:tr w:rsidR="00926DBD" w:rsidRPr="005D058A" w:rsidTr="001B5463">
        <w:trPr>
          <w:trHeight w:val="315"/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2547 Sayılı Yükseköğretim Kanunu </w:t>
            </w:r>
          </w:p>
        </w:tc>
      </w:tr>
    </w:tbl>
    <w:p w:rsidR="00FB6B8D" w:rsidRDefault="00FB6B8D" w:rsidP="009B0B86">
      <w:pPr>
        <w:contextualSpacing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806F48" w:rsidRPr="00806F48" w:rsidRDefault="00806F48" w:rsidP="00806F48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806F48" w:rsidRPr="00806F48" w:rsidRDefault="00806F48" w:rsidP="00806F48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proofErr w:type="spellStart"/>
      <w:r w:rsidRPr="00806F48">
        <w:rPr>
          <w:rFonts w:ascii="Times New Roman" w:hAnsi="Times New Roman"/>
          <w:b/>
          <w:sz w:val="24"/>
          <w:szCs w:val="24"/>
        </w:rPr>
        <w:t>Prof.Dr</w:t>
      </w:r>
      <w:proofErr w:type="spellEnd"/>
      <w:r w:rsidRPr="00806F48">
        <w:rPr>
          <w:rFonts w:ascii="Times New Roman" w:hAnsi="Times New Roman"/>
          <w:b/>
          <w:sz w:val="24"/>
          <w:szCs w:val="24"/>
        </w:rPr>
        <w:t>. Canan ÇELİK İÇEN</w:t>
      </w:r>
    </w:p>
    <w:p w:rsidR="005D058A" w:rsidRDefault="00806F48" w:rsidP="00806F48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r w:rsidRPr="00806F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06F48">
        <w:rPr>
          <w:rFonts w:ascii="Times New Roman" w:hAnsi="Times New Roman"/>
          <w:b/>
          <w:sz w:val="24"/>
          <w:szCs w:val="24"/>
        </w:rPr>
        <w:t xml:space="preserve"> Dekan</w:t>
      </w:r>
    </w:p>
    <w:p w:rsidR="00CD33C3" w:rsidRDefault="00CD33C3" w:rsidP="00CD33C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68A6" w:rsidRDefault="001068A6" w:rsidP="00E06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B8D" w:rsidRDefault="00FB6B8D" w:rsidP="00C20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B6B8D" w:rsidSect="006A33F3">
      <w:headerReference w:type="default" r:id="rId9"/>
      <w:pgSz w:w="11906" w:h="16838"/>
      <w:pgMar w:top="255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85" w:rsidRDefault="00DB2B85" w:rsidP="0042134A">
      <w:pPr>
        <w:spacing w:after="0" w:line="240" w:lineRule="auto"/>
      </w:pPr>
      <w:r>
        <w:separator/>
      </w:r>
    </w:p>
  </w:endnote>
  <w:endnote w:type="continuationSeparator" w:id="0">
    <w:p w:rsidR="00DB2B85" w:rsidRDefault="00DB2B85" w:rsidP="004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85" w:rsidRDefault="00DB2B85" w:rsidP="0042134A">
      <w:pPr>
        <w:spacing w:after="0" w:line="240" w:lineRule="auto"/>
      </w:pPr>
      <w:r>
        <w:separator/>
      </w:r>
    </w:p>
  </w:footnote>
  <w:footnote w:type="continuationSeparator" w:id="0">
    <w:p w:rsidR="00DB2B85" w:rsidRDefault="00DB2B85" w:rsidP="0042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Pr="008168DB" w:rsidRDefault="00BE3882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noProof/>
        <w:color w:val="333399"/>
        <w:sz w:val="20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-172720</wp:posOffset>
          </wp:positionV>
          <wp:extent cx="800100" cy="8001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AC6" w:rsidRPr="008168DB">
      <w:rPr>
        <w:rFonts w:ascii="Times New Roman" w:hAnsi="Times New Roman"/>
        <w:b/>
        <w:bCs/>
        <w:sz w:val="28"/>
      </w:rPr>
      <w:t>TÜRKİYE CUMHURİYETİ</w:t>
    </w:r>
  </w:p>
  <w:p w:rsidR="00C20AC6" w:rsidRPr="008168DB" w:rsidRDefault="00C20AC6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8168DB">
      <w:rPr>
        <w:rFonts w:ascii="Times New Roman" w:hAnsi="Times New Roman"/>
        <w:b/>
        <w:bCs/>
        <w:sz w:val="28"/>
      </w:rPr>
      <w:t>GİRESUN ÜNİVERSİTESİ REKTÖRLÜĞÜ</w:t>
    </w:r>
  </w:p>
  <w:p w:rsidR="00C20AC6" w:rsidRPr="008168DB" w:rsidRDefault="008E5DDD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8168DB">
      <w:rPr>
        <w:rFonts w:ascii="Times New Roman" w:hAnsi="Times New Roman"/>
        <w:b/>
        <w:bCs/>
        <w:sz w:val="28"/>
      </w:rPr>
      <w:t xml:space="preserve">Tıp </w:t>
    </w:r>
    <w:r w:rsidR="00C20AC6" w:rsidRPr="008168DB">
      <w:rPr>
        <w:rFonts w:ascii="Times New Roman" w:hAnsi="Times New Roman"/>
        <w:b/>
        <w:bCs/>
        <w:sz w:val="28"/>
      </w:rPr>
      <w:t>Fakültesi Dekanlığı</w:t>
    </w:r>
  </w:p>
  <w:p w:rsidR="006E0FC3" w:rsidRDefault="006E0F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45"/>
    <w:multiLevelType w:val="hybridMultilevel"/>
    <w:tmpl w:val="71FAEB1E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32C3"/>
    <w:multiLevelType w:val="hybridMultilevel"/>
    <w:tmpl w:val="49C8D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6483"/>
    <w:multiLevelType w:val="hybridMultilevel"/>
    <w:tmpl w:val="A0BA7B92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768"/>
    <w:multiLevelType w:val="hybridMultilevel"/>
    <w:tmpl w:val="3DFAF22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DB3C82"/>
    <w:multiLevelType w:val="hybridMultilevel"/>
    <w:tmpl w:val="73586EF0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3161"/>
    <w:multiLevelType w:val="hybridMultilevel"/>
    <w:tmpl w:val="B352FFB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AF3"/>
    <w:multiLevelType w:val="hybridMultilevel"/>
    <w:tmpl w:val="01DA74F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F5A0F"/>
    <w:multiLevelType w:val="hybridMultilevel"/>
    <w:tmpl w:val="76482AE4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8B7602D"/>
    <w:multiLevelType w:val="hybridMultilevel"/>
    <w:tmpl w:val="8848D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652953"/>
    <w:multiLevelType w:val="hybridMultilevel"/>
    <w:tmpl w:val="5A32A6D8"/>
    <w:lvl w:ilvl="0" w:tplc="FABA4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A"/>
    <w:rsid w:val="00000E23"/>
    <w:rsid w:val="00007CAB"/>
    <w:rsid w:val="000237B3"/>
    <w:rsid w:val="00045477"/>
    <w:rsid w:val="00085D9C"/>
    <w:rsid w:val="000A1E93"/>
    <w:rsid w:val="000B44A3"/>
    <w:rsid w:val="000B7673"/>
    <w:rsid w:val="001055B2"/>
    <w:rsid w:val="001068A6"/>
    <w:rsid w:val="001649F7"/>
    <w:rsid w:val="00166A08"/>
    <w:rsid w:val="001766FF"/>
    <w:rsid w:val="001B5463"/>
    <w:rsid w:val="001D6DBA"/>
    <w:rsid w:val="0022411E"/>
    <w:rsid w:val="002A7712"/>
    <w:rsid w:val="00304ADE"/>
    <w:rsid w:val="00341940"/>
    <w:rsid w:val="00347FAD"/>
    <w:rsid w:val="00391160"/>
    <w:rsid w:val="0042134A"/>
    <w:rsid w:val="00434071"/>
    <w:rsid w:val="004D1240"/>
    <w:rsid w:val="004E0EB7"/>
    <w:rsid w:val="00540A85"/>
    <w:rsid w:val="005544C0"/>
    <w:rsid w:val="005C7495"/>
    <w:rsid w:val="005D058A"/>
    <w:rsid w:val="005F4F4E"/>
    <w:rsid w:val="00661F96"/>
    <w:rsid w:val="00667E7C"/>
    <w:rsid w:val="00671C15"/>
    <w:rsid w:val="00673DFA"/>
    <w:rsid w:val="006A33F3"/>
    <w:rsid w:val="006E0FC3"/>
    <w:rsid w:val="00740A45"/>
    <w:rsid w:val="00765DB0"/>
    <w:rsid w:val="007B4C3C"/>
    <w:rsid w:val="007E0DF2"/>
    <w:rsid w:val="00806F48"/>
    <w:rsid w:val="008168DB"/>
    <w:rsid w:val="00821F35"/>
    <w:rsid w:val="00836D96"/>
    <w:rsid w:val="008D1A98"/>
    <w:rsid w:val="008E5DDD"/>
    <w:rsid w:val="00926DBD"/>
    <w:rsid w:val="009301E5"/>
    <w:rsid w:val="009B0B86"/>
    <w:rsid w:val="009D02C8"/>
    <w:rsid w:val="00A278F1"/>
    <w:rsid w:val="00AC6CAC"/>
    <w:rsid w:val="00B05F57"/>
    <w:rsid w:val="00B3017D"/>
    <w:rsid w:val="00B451B4"/>
    <w:rsid w:val="00B629BA"/>
    <w:rsid w:val="00B72A46"/>
    <w:rsid w:val="00B80E97"/>
    <w:rsid w:val="00BB3870"/>
    <w:rsid w:val="00BC2934"/>
    <w:rsid w:val="00BE3882"/>
    <w:rsid w:val="00C1782A"/>
    <w:rsid w:val="00C20AC6"/>
    <w:rsid w:val="00C30275"/>
    <w:rsid w:val="00C32625"/>
    <w:rsid w:val="00CB430A"/>
    <w:rsid w:val="00CD33C3"/>
    <w:rsid w:val="00CE60AB"/>
    <w:rsid w:val="00D14755"/>
    <w:rsid w:val="00D6537B"/>
    <w:rsid w:val="00D92DEE"/>
    <w:rsid w:val="00DB2B85"/>
    <w:rsid w:val="00DF584F"/>
    <w:rsid w:val="00DF5ACA"/>
    <w:rsid w:val="00DF6D37"/>
    <w:rsid w:val="00E063A3"/>
    <w:rsid w:val="00EC6160"/>
    <w:rsid w:val="00F63FC1"/>
    <w:rsid w:val="00FB6B8D"/>
    <w:rsid w:val="00FD65A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5C658-D40C-41C8-BB11-3798986F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süsamettin</dc:creator>
  <cp:lastModifiedBy>Tıp</cp:lastModifiedBy>
  <cp:revision>4</cp:revision>
  <cp:lastPrinted>2015-11-13T11:38:00Z</cp:lastPrinted>
  <dcterms:created xsi:type="dcterms:W3CDTF">2021-02-22T11:01:00Z</dcterms:created>
  <dcterms:modified xsi:type="dcterms:W3CDTF">2021-02-22T12:35:00Z</dcterms:modified>
</cp:coreProperties>
</file>